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76EECFA5" w:rsidR="00A70556" w:rsidRDefault="00640348" w:rsidP="0034573D">
            <w:pPr>
              <w:spacing w:after="0" w:line="276" w:lineRule="auto"/>
            </w:pPr>
            <w:r>
              <w:t>E082 Administración del Sistema Penitenciario</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640348" w14:paraId="1D014C1E" w14:textId="77777777" w:rsidTr="009F4211">
        <w:trPr>
          <w:trHeight w:val="340"/>
        </w:trPr>
        <w:tc>
          <w:tcPr>
            <w:tcW w:w="4712" w:type="dxa"/>
            <w:gridSpan w:val="2"/>
            <w:shd w:val="clear" w:color="auto" w:fill="auto"/>
            <w:vAlign w:val="center"/>
          </w:tcPr>
          <w:p w14:paraId="404D8B68" w14:textId="7383ECC3" w:rsidR="00640348" w:rsidRPr="004B0FA0" w:rsidRDefault="00640348" w:rsidP="00640348">
            <w:pPr>
              <w:spacing w:after="0" w:line="276" w:lineRule="auto"/>
              <w:jc w:val="center"/>
              <w:rPr>
                <w:b/>
                <w:bCs/>
              </w:rPr>
            </w:pPr>
            <w:r>
              <w:t>0</w:t>
            </w:r>
            <w:r w:rsidRPr="0019150B">
              <w:t>1/</w:t>
            </w:r>
            <w:r>
              <w:t>07/2024</w:t>
            </w:r>
          </w:p>
        </w:tc>
        <w:tc>
          <w:tcPr>
            <w:tcW w:w="5206" w:type="dxa"/>
            <w:gridSpan w:val="2"/>
            <w:shd w:val="clear" w:color="auto" w:fill="auto"/>
            <w:vAlign w:val="center"/>
          </w:tcPr>
          <w:p w14:paraId="79E9E4F4" w14:textId="271EEAC7" w:rsidR="00640348" w:rsidRPr="00A70556" w:rsidRDefault="00640348" w:rsidP="00640348">
            <w:pPr>
              <w:spacing w:after="0" w:line="276" w:lineRule="auto"/>
              <w:jc w:val="center"/>
              <w:rPr>
                <w:b/>
                <w:bCs/>
              </w:rPr>
            </w:pPr>
            <w:r>
              <w:t>31/12/2024</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640348" w14:paraId="37454C6A" w14:textId="77777777" w:rsidTr="00E06043">
        <w:trPr>
          <w:trHeight w:val="340"/>
        </w:trPr>
        <w:tc>
          <w:tcPr>
            <w:tcW w:w="9918" w:type="dxa"/>
            <w:gridSpan w:val="4"/>
            <w:shd w:val="clear" w:color="auto" w:fill="auto"/>
          </w:tcPr>
          <w:p w14:paraId="78C4F704" w14:textId="23398E4F" w:rsidR="009F4211" w:rsidRPr="00640348" w:rsidRDefault="00640348" w:rsidP="009F4211">
            <w:pPr>
              <w:pStyle w:val="Prrafodelista"/>
              <w:spacing w:after="0" w:line="276" w:lineRule="auto"/>
              <w:ind w:left="37"/>
              <w:jc w:val="both"/>
            </w:pPr>
            <w:r w:rsidRPr="00640348">
              <w:t>Mtra. Juana Verónica Rodríguez Quiñonez, Jefa del Departamento de Supervisión y Seguimiento de Programas Institucionales</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24F63210" w:rsidR="00B920F2" w:rsidRDefault="00640348" w:rsidP="00521401">
      <w:pPr>
        <w:pStyle w:val="Prrafodelista"/>
        <w:spacing w:after="0" w:line="276" w:lineRule="auto"/>
        <w:ind w:left="142"/>
        <w:jc w:val="both"/>
      </w:pPr>
      <w:r w:rsidRPr="00640348">
        <w:t>Contribuir a la mejora del funcionamiento, gestión y organización del Pp E082 Administración del Sistema Penitenciario, mediante la realización de un análisis y valoración del diseño, los procesos, subprocesos y macro procesos, así como de su operación, fin de generar información que permita orientar su gestión a la consecución de resultados de manera eficaz y eficiente.</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72F5A27" w14:textId="77777777" w:rsidR="00640348" w:rsidRDefault="00640348" w:rsidP="00640348">
      <w:pPr>
        <w:pStyle w:val="Prrafodelista"/>
        <w:numPr>
          <w:ilvl w:val="0"/>
          <w:numId w:val="2"/>
        </w:numPr>
        <w:spacing w:after="0" w:line="276" w:lineRule="auto"/>
        <w:jc w:val="both"/>
      </w:pPr>
      <w:r>
        <w:t>Valorar los principales elementos del diseño del Pp partiendo del análisis del tipo de intervención seleccionado para el logro de sus objetivos.</w:t>
      </w:r>
    </w:p>
    <w:p w14:paraId="4EA26B20" w14:textId="77777777" w:rsidR="00640348" w:rsidRDefault="00640348" w:rsidP="00640348">
      <w:pPr>
        <w:pStyle w:val="Prrafodelista"/>
        <w:numPr>
          <w:ilvl w:val="0"/>
          <w:numId w:val="2"/>
        </w:numPr>
        <w:spacing w:after="0" w:line="276" w:lineRule="auto"/>
        <w:jc w:val="both"/>
      </w:pPr>
      <w:r>
        <w:t>Valorar si la ejecución de los procesos y subprocesos y, en su caso, macroprocesos que integran la gestión operativa del Pp en sus distintos niveles es adecuada para el logro de sus objetivos;</w:t>
      </w:r>
    </w:p>
    <w:p w14:paraId="47F4861D" w14:textId="77777777" w:rsidR="00640348" w:rsidRDefault="00640348" w:rsidP="00640348">
      <w:pPr>
        <w:pStyle w:val="Prrafodelista"/>
        <w:numPr>
          <w:ilvl w:val="0"/>
          <w:numId w:val="2"/>
        </w:numPr>
        <w:spacing w:after="0" w:line="276" w:lineRule="auto"/>
        <w:jc w:val="both"/>
      </w:pPr>
      <w:r>
        <w:t>Valorar en qué medida los procesos y subprocesos y, en su caso, macroprocesos operativos del Pp son eficaces, oportunos, suficientes y pertinentes para el logro de sus objetivos;</w:t>
      </w:r>
    </w:p>
    <w:p w14:paraId="0AC9D810" w14:textId="77777777" w:rsidR="00640348" w:rsidRDefault="00640348" w:rsidP="00640348">
      <w:pPr>
        <w:pStyle w:val="Prrafodelista"/>
        <w:numPr>
          <w:ilvl w:val="0"/>
          <w:numId w:val="2"/>
        </w:numPr>
        <w:spacing w:after="0" w:line="276" w:lineRule="auto"/>
        <w:jc w:val="both"/>
      </w:pPr>
      <w:r>
        <w:t>Identificar, analizar y valorar los problemas o limitantes, tanto normativos como operativos que hubiese en la operación del Pp;</w:t>
      </w:r>
    </w:p>
    <w:p w14:paraId="7C7282E6" w14:textId="77777777" w:rsidR="00640348" w:rsidRDefault="00640348" w:rsidP="00640348">
      <w:pPr>
        <w:pStyle w:val="Prrafodelista"/>
        <w:numPr>
          <w:ilvl w:val="0"/>
          <w:numId w:val="2"/>
        </w:numPr>
        <w:spacing w:after="0" w:line="276" w:lineRule="auto"/>
        <w:jc w:val="both"/>
      </w:pPr>
      <w:r>
        <w:t>Identificar, analizar y valorar las buenas prácticas o las fortalezas en la operación del Pp;</w:t>
      </w:r>
    </w:p>
    <w:p w14:paraId="5014AE62" w14:textId="77777777" w:rsidR="00640348" w:rsidRDefault="00640348" w:rsidP="00640348">
      <w:pPr>
        <w:pStyle w:val="Prrafodelista"/>
        <w:numPr>
          <w:ilvl w:val="0"/>
          <w:numId w:val="2"/>
        </w:numPr>
        <w:spacing w:after="0" w:line="276" w:lineRule="auto"/>
        <w:jc w:val="both"/>
      </w:pPr>
      <w:r>
        <w:t>Valorar si la estructura organizacional para la operación del Pp es la adecuada de acuerdo con sus objetivos;</w:t>
      </w:r>
    </w:p>
    <w:p w14:paraId="2CCD5C65" w14:textId="4472D71E" w:rsidR="009B7088" w:rsidRDefault="00640348" w:rsidP="00640348">
      <w:pPr>
        <w:pStyle w:val="Prrafodelista"/>
        <w:numPr>
          <w:ilvl w:val="0"/>
          <w:numId w:val="2"/>
        </w:numPr>
        <w:spacing w:after="0" w:line="276" w:lineRule="auto"/>
        <w:jc w:val="both"/>
      </w:pPr>
      <w:r>
        <w:t>Formular recomendaciones específicas y concretas derivadas de las áreas de mejora identificadas, que permitan mejorar la gestión para resultados del Pp a través de la mejora en la ejecución de sus procesos y subprocesos y, en su caso macroprocesos.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2535E18B"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640348">
        <w:t>Específica (de proceso con diseño)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635641E2" w14:textId="49705C2E" w:rsidR="00581B4A" w:rsidRPr="00581B4A" w:rsidRDefault="00581B4A" w:rsidP="00640348">
            <w:pPr>
              <w:spacing w:after="0" w:line="276" w:lineRule="auto"/>
              <w:jc w:val="center"/>
              <w:rPr>
                <w:b/>
                <w:bCs/>
              </w:rPr>
            </w:pPr>
            <w:r w:rsidRPr="00581B4A">
              <w:t>Esquema de la Evaluación</w:t>
            </w:r>
            <w:r w:rsidR="00640348" w:rsidRPr="00EB4CD4">
              <w:t xml:space="preserve"> </w:t>
            </w:r>
            <w:r w:rsidR="00640348">
              <w:t>Específica (de proceso con diseño)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lastRenderedPageBreak/>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2EDB6B19" w14:textId="77777777" w:rsidR="005D7A86" w:rsidRDefault="005D7A86" w:rsidP="00860D06">
      <w:pPr>
        <w:spacing w:line="288" w:lineRule="auto"/>
        <w:ind w:left="284"/>
        <w:jc w:val="both"/>
      </w:pPr>
      <w:r>
        <w:t>Hablando de los mecanismos de transparencia y rendición de cuentas a través de los cuales pone a disposición del público la información de los documentos normativos y/u operativos del Pp, la UR no cuenta con la evidencia necesaria de su cumplimiento así como de la información financiera sobre el presupuesto asignado, informes trimestrales del gasto, indicadores que permitan rendir cuentas de sus objetivos y resultados, así como las evaluaciones, estudios y encuestas financiados con recursos públicos y el listado de personas físicas o morales a quienes se les asigne recursos públicos.</w:t>
      </w:r>
    </w:p>
    <w:p w14:paraId="32A85741" w14:textId="77777777" w:rsidR="005D7A86" w:rsidRDefault="005D7A86" w:rsidP="00860D06">
      <w:pPr>
        <w:spacing w:line="288" w:lineRule="auto"/>
        <w:ind w:left="284"/>
        <w:jc w:val="both"/>
      </w:pPr>
      <w:r>
        <w:t>En la sección de proceso se presenta un escenario similar, puesto que tampoco presenta la documentación que permita determinar:</w:t>
      </w:r>
    </w:p>
    <w:p w14:paraId="7F2822CA" w14:textId="77777777" w:rsidR="005D7A86" w:rsidRDefault="005D7A86" w:rsidP="00860D06">
      <w:pPr>
        <w:pStyle w:val="Prrafodelista"/>
        <w:numPr>
          <w:ilvl w:val="0"/>
          <w:numId w:val="31"/>
        </w:numPr>
        <w:spacing w:line="288" w:lineRule="auto"/>
        <w:ind w:left="709"/>
        <w:jc w:val="both"/>
      </w:pPr>
      <w:r>
        <w:t>La normativa aplicable al Pp: leyes, reglamentos, lineamientos, manuales de procedimientos, convenios y contratos, entre otros;</w:t>
      </w:r>
    </w:p>
    <w:p w14:paraId="41CB98D7" w14:textId="77777777" w:rsidR="005D7A86" w:rsidRDefault="005D7A86" w:rsidP="00860D06">
      <w:pPr>
        <w:pStyle w:val="Prrafodelista"/>
        <w:numPr>
          <w:ilvl w:val="0"/>
          <w:numId w:val="31"/>
        </w:numPr>
        <w:spacing w:line="288" w:lineRule="auto"/>
        <w:ind w:left="709"/>
        <w:jc w:val="both"/>
      </w:pPr>
      <w:r>
        <w:t>Diagnóstico y estudios del problema o necesidad que el Pp atiende;</w:t>
      </w:r>
    </w:p>
    <w:p w14:paraId="3AB35AE1" w14:textId="77777777" w:rsidR="005D7A86" w:rsidRDefault="005D7A86" w:rsidP="00860D06">
      <w:pPr>
        <w:pStyle w:val="Prrafodelista"/>
        <w:numPr>
          <w:ilvl w:val="0"/>
          <w:numId w:val="31"/>
        </w:numPr>
        <w:spacing w:line="288" w:lineRule="auto"/>
        <w:ind w:left="709"/>
        <w:jc w:val="both"/>
      </w:pPr>
      <w:r>
        <w:t>Diagnóstico del Pp y estudios del marco contextual en el que opera;</w:t>
      </w:r>
    </w:p>
    <w:p w14:paraId="0DB23D5D" w14:textId="77777777" w:rsidR="005D7A86" w:rsidRDefault="005D7A86" w:rsidP="00860D06">
      <w:pPr>
        <w:pStyle w:val="Prrafodelista"/>
        <w:numPr>
          <w:ilvl w:val="0"/>
          <w:numId w:val="31"/>
        </w:numPr>
        <w:spacing w:line="288" w:lineRule="auto"/>
        <w:ind w:left="709"/>
        <w:jc w:val="both"/>
      </w:pPr>
      <w:r>
        <w:t>ISD del Pp correspondiente al ejercicio fiscal evaluado y de ejercicios anteriores que se consideren pertinentes;</w:t>
      </w:r>
    </w:p>
    <w:p w14:paraId="09E8C12D" w14:textId="77777777" w:rsidR="005D7A86" w:rsidRDefault="005D7A86" w:rsidP="00860D06">
      <w:pPr>
        <w:pStyle w:val="Prrafodelista"/>
        <w:numPr>
          <w:ilvl w:val="0"/>
          <w:numId w:val="31"/>
        </w:numPr>
        <w:spacing w:line="288" w:lineRule="auto"/>
        <w:ind w:left="709"/>
        <w:jc w:val="both"/>
      </w:pPr>
      <w:r>
        <w:t>Sistemas de información automatizados, semiautomatizados o manuales, que apoyen a la ejecución de los procesos y subprocesos y, en su caso, macroprocesos identificados del Pp;</w:t>
      </w:r>
    </w:p>
    <w:p w14:paraId="41478B27" w14:textId="77777777" w:rsidR="005D7A86" w:rsidRDefault="005D7A86" w:rsidP="00860D06">
      <w:pPr>
        <w:pStyle w:val="Prrafodelista"/>
        <w:numPr>
          <w:ilvl w:val="0"/>
          <w:numId w:val="31"/>
        </w:numPr>
        <w:spacing w:line="288" w:lineRule="auto"/>
        <w:ind w:left="709"/>
        <w:jc w:val="both"/>
      </w:pPr>
      <w:r>
        <w:t>Evaluaciones realizadas previamente al Pp;</w:t>
      </w:r>
    </w:p>
    <w:p w14:paraId="70B22CA9" w14:textId="77777777" w:rsidR="005D7A86" w:rsidRDefault="005D7A86" w:rsidP="00860D06">
      <w:pPr>
        <w:pStyle w:val="Prrafodelista"/>
        <w:numPr>
          <w:ilvl w:val="0"/>
          <w:numId w:val="31"/>
        </w:numPr>
        <w:spacing w:line="288" w:lineRule="auto"/>
        <w:ind w:left="709"/>
        <w:jc w:val="both"/>
      </w:pPr>
      <w:r>
        <w:t>Documentos de trabajo institucionales e informes de avances de ASM con los que cuente el Pp.</w:t>
      </w:r>
    </w:p>
    <w:p w14:paraId="7E6832E5" w14:textId="77777777" w:rsidR="005D7A86" w:rsidRDefault="005D7A86" w:rsidP="00860D06">
      <w:pPr>
        <w:pStyle w:val="Prrafodelista"/>
        <w:numPr>
          <w:ilvl w:val="0"/>
          <w:numId w:val="31"/>
        </w:numPr>
        <w:spacing w:line="288" w:lineRule="auto"/>
        <w:ind w:left="709"/>
        <w:jc w:val="both"/>
      </w:pPr>
      <w:r>
        <w:t xml:space="preserve">Informes de auditorías de desempeño o similares, realizadas al Pp por la Auditoría Superior del Estado de Sinaloa (ASE) o la Auditoría Superior de la Federación (ASF), por el Órgano Interno de Control (OIC) o por cualquier instancia fiscalizadora. </w:t>
      </w:r>
    </w:p>
    <w:p w14:paraId="76A64F9A" w14:textId="7E7583C8" w:rsidR="00113BCD" w:rsidRDefault="005D7A86" w:rsidP="00860D06">
      <w:pPr>
        <w:spacing w:line="288" w:lineRule="auto"/>
        <w:ind w:left="284"/>
        <w:jc w:val="both"/>
      </w:pPr>
      <w:r>
        <w:t>De lo anterior podemos concluir que la UR tiene una gran área de oportunidad para la generación de los documentos probatorios faltantes de la sección de diseño y la documentación del contexto en el que se encuentran inmersos los procesos que integran y permiten operar al E082 Administración del Sistema Penitenciario puesto que tiene un marco de referencia para la elaboración de toda esta documentación en la metodología de la Matriz del Marco lógico y la guía para la elaboración de la MIR y la guía para la elaboración de la las Fichas Técnicas de Indicadores (FTI).</w:t>
      </w:r>
    </w:p>
    <w:p w14:paraId="7D51EBE4" w14:textId="77777777" w:rsidR="00860D06" w:rsidRPr="002F6A18" w:rsidRDefault="00860D06" w:rsidP="00860D06">
      <w:pPr>
        <w:spacing w:line="288" w:lineRule="auto"/>
        <w:ind w:left="284"/>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lastRenderedPageBreak/>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03D2AE4A" w:rsidR="00B72B03" w:rsidRDefault="00B72B03" w:rsidP="00975299">
      <w:pPr>
        <w:pStyle w:val="Prrafodelista"/>
        <w:numPr>
          <w:ilvl w:val="2"/>
          <w:numId w:val="5"/>
        </w:numPr>
        <w:spacing w:after="0" w:line="276" w:lineRule="auto"/>
        <w:ind w:left="993" w:hanging="567"/>
        <w:jc w:val="both"/>
        <w:rPr>
          <w:b/>
          <w:bCs/>
        </w:rPr>
      </w:pPr>
      <w:r>
        <w:rPr>
          <w:b/>
          <w:bCs/>
        </w:rPr>
        <w:t>Fortalezas</w:t>
      </w:r>
      <w:r w:rsidR="005D7A86">
        <w:rPr>
          <w:b/>
          <w:bCs/>
        </w:rPr>
        <w:t xml:space="preserve"> y Oportunidades</w:t>
      </w:r>
    </w:p>
    <w:p w14:paraId="632CDF73" w14:textId="05A0479C" w:rsidR="005D7A86" w:rsidRDefault="005D7A86" w:rsidP="005D7A86">
      <w:pPr>
        <w:pStyle w:val="Prrafodelista"/>
        <w:numPr>
          <w:ilvl w:val="0"/>
          <w:numId w:val="8"/>
        </w:numPr>
        <w:spacing w:line="276" w:lineRule="auto"/>
      </w:pPr>
      <w:r>
        <w:t>Cuenta con los documentos soportes (árbol del problema y árbol de objetivos).</w:t>
      </w:r>
    </w:p>
    <w:p w14:paraId="4EFF5530" w14:textId="77777777" w:rsidR="005D7A86" w:rsidRDefault="005D7A86" w:rsidP="005D7A86">
      <w:pPr>
        <w:pStyle w:val="Prrafodelista"/>
        <w:numPr>
          <w:ilvl w:val="0"/>
          <w:numId w:val="8"/>
        </w:numPr>
        <w:spacing w:line="276" w:lineRule="auto"/>
      </w:pPr>
      <w:r>
        <w:t>Pp contiene los bienes y/o servicios suficientes y necesarios para alcanzar el objetivo central del Pp</w:t>
      </w:r>
    </w:p>
    <w:p w14:paraId="3473E649" w14:textId="3D767CD8" w:rsidR="005D7A86" w:rsidRDefault="005D7A86" w:rsidP="005D7A86">
      <w:pPr>
        <w:pStyle w:val="Prrafodelista"/>
        <w:numPr>
          <w:ilvl w:val="0"/>
          <w:numId w:val="8"/>
        </w:numPr>
        <w:spacing w:line="276" w:lineRule="auto"/>
      </w:pPr>
      <w:r>
        <w:t>Se identifican las poblaciones del Pp.</w:t>
      </w:r>
    </w:p>
    <w:p w14:paraId="5D563BCF" w14:textId="3BC2DBC9" w:rsidR="005D7A86" w:rsidRDefault="005D7A86" w:rsidP="005D7A86">
      <w:pPr>
        <w:pStyle w:val="Prrafodelista"/>
        <w:numPr>
          <w:ilvl w:val="0"/>
          <w:numId w:val="8"/>
        </w:numPr>
        <w:spacing w:line="276" w:lineRule="auto"/>
      </w:pPr>
      <w:r>
        <w:t>El Pp cuenta con criterios de elegibilidad documentados para la selección de su población objetivo.</w:t>
      </w:r>
    </w:p>
    <w:p w14:paraId="0983D7BA" w14:textId="61560320" w:rsidR="00B72B03" w:rsidRDefault="005D7A86" w:rsidP="005D7A86">
      <w:pPr>
        <w:pStyle w:val="Prrafodelista"/>
        <w:numPr>
          <w:ilvl w:val="0"/>
          <w:numId w:val="8"/>
        </w:numPr>
        <w:spacing w:line="276" w:lineRule="auto"/>
      </w:pPr>
      <w:r>
        <w:t>El Pp cuenta con procedimientos para el trámite de las solicitudes y la entrega de los bienes y/o servicios que genera.</w:t>
      </w:r>
    </w:p>
    <w:p w14:paraId="5B3242D7" w14:textId="442883D3"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r w:rsidR="005D7A86">
        <w:rPr>
          <w:b/>
          <w:bCs/>
        </w:rPr>
        <w:t xml:space="preserve"> y Amenazas</w:t>
      </w:r>
    </w:p>
    <w:p w14:paraId="208399D9" w14:textId="77777777" w:rsidR="005D7A86" w:rsidRDefault="005D7A86" w:rsidP="005D7A86">
      <w:pPr>
        <w:pStyle w:val="Prrafodelista"/>
        <w:numPr>
          <w:ilvl w:val="0"/>
          <w:numId w:val="8"/>
        </w:numPr>
        <w:spacing w:line="276" w:lineRule="auto"/>
      </w:pPr>
      <w:r>
        <w:t>No presentan información documentada que permite conocer a la población atendida.</w:t>
      </w:r>
    </w:p>
    <w:p w14:paraId="73B1E090" w14:textId="77777777" w:rsidR="005D7A86" w:rsidRDefault="005D7A86" w:rsidP="005D7A86">
      <w:pPr>
        <w:pStyle w:val="Prrafodelista"/>
        <w:numPr>
          <w:ilvl w:val="0"/>
          <w:numId w:val="8"/>
        </w:numPr>
        <w:spacing w:line="276" w:lineRule="auto"/>
      </w:pPr>
      <w:r>
        <w:t>No presentan mecanismos de transparencia y rendición de cuentas a través de los cuales pone a disposición del público la información.</w:t>
      </w:r>
    </w:p>
    <w:p w14:paraId="0A00E023" w14:textId="77777777" w:rsidR="005D7A86" w:rsidRDefault="005D7A86" w:rsidP="005D7A86">
      <w:pPr>
        <w:pStyle w:val="Prrafodelista"/>
        <w:numPr>
          <w:ilvl w:val="0"/>
          <w:numId w:val="8"/>
        </w:numPr>
        <w:spacing w:line="276" w:lineRule="auto"/>
      </w:pPr>
      <w:r>
        <w:t>No presentan evidencia de que identifica y cuantifica los gastos en los que incurre para generar los bienes y/o los servicios que ofrece.</w:t>
      </w:r>
    </w:p>
    <w:p w14:paraId="5EA360E0" w14:textId="77777777" w:rsidR="005D7A86" w:rsidRPr="00B72B03" w:rsidRDefault="005D7A86" w:rsidP="005D7A86">
      <w:pPr>
        <w:pStyle w:val="Prrafodelista"/>
        <w:numPr>
          <w:ilvl w:val="0"/>
          <w:numId w:val="8"/>
        </w:numPr>
        <w:spacing w:line="276" w:lineRule="auto"/>
      </w:pPr>
      <w:r>
        <w:t>No se presentaron Instrumentos de Seguimiento del Desempeño.</w:t>
      </w:r>
    </w:p>
    <w:p w14:paraId="79DD0D99" w14:textId="7174BAC4" w:rsidR="005D7A86" w:rsidRDefault="005D7A86" w:rsidP="005D7A86">
      <w:pPr>
        <w:pStyle w:val="Prrafodelista"/>
        <w:numPr>
          <w:ilvl w:val="0"/>
          <w:numId w:val="8"/>
        </w:numPr>
        <w:spacing w:line="276" w:lineRule="auto"/>
      </w:pPr>
      <w:r>
        <w:t>No presenta el Modelo del Macro Proceso requerido.</w:t>
      </w:r>
    </w:p>
    <w:p w14:paraId="305F9268" w14:textId="262DE7F7" w:rsidR="005D7A86" w:rsidRDefault="005D7A86" w:rsidP="005D7A86">
      <w:pPr>
        <w:pStyle w:val="Prrafodelista"/>
        <w:numPr>
          <w:ilvl w:val="0"/>
          <w:numId w:val="8"/>
        </w:numPr>
        <w:spacing w:line="276" w:lineRule="auto"/>
      </w:pPr>
      <w:r>
        <w:t>Identificación de los Procesos necesarios para identificar los insumos y recursos necesarios para la elaboración y entrega de los bienes y/o servicios que entrega el Programa presupuesta.</w:t>
      </w:r>
    </w:p>
    <w:p w14:paraId="5D8061F1" w14:textId="4A28C4D3" w:rsidR="005D7A86" w:rsidRDefault="005D7A86" w:rsidP="005D7A86">
      <w:pPr>
        <w:pStyle w:val="Prrafodelista"/>
        <w:numPr>
          <w:ilvl w:val="0"/>
          <w:numId w:val="8"/>
        </w:numPr>
        <w:spacing w:line="276" w:lineRule="auto"/>
      </w:pPr>
      <w:r>
        <w:t>No se identifica el tiempo, personal, recursos financieros, infraestructura e insumos tecnológicos, para la entrega de los bienes y/o servicios.</w:t>
      </w:r>
    </w:p>
    <w:p w14:paraId="5334B843" w14:textId="522B9348" w:rsidR="005D7A86" w:rsidRDefault="005D7A86" w:rsidP="008827F6">
      <w:pPr>
        <w:pStyle w:val="Prrafodelista"/>
        <w:numPr>
          <w:ilvl w:val="0"/>
          <w:numId w:val="8"/>
        </w:numPr>
        <w:spacing w:line="276" w:lineRule="auto"/>
      </w:pPr>
      <w:r>
        <w:t>No se existe un sistema de información utilizados en la ejecución de cada proceso, subproceso y en su caso, macroproceso.</w:t>
      </w:r>
    </w:p>
    <w:p w14:paraId="288DD3A2" w14:textId="6CBE19E7" w:rsidR="005D7A86" w:rsidRDefault="005D7A86" w:rsidP="005D7A86">
      <w:pPr>
        <w:pStyle w:val="Prrafodelista"/>
        <w:numPr>
          <w:ilvl w:val="0"/>
          <w:numId w:val="8"/>
        </w:numPr>
        <w:spacing w:line="276" w:lineRule="auto"/>
      </w:pPr>
      <w:r>
        <w:t>No existe coordinación entre los actores, órdenes de gobierno o dependencias o instancias involucradas.</w:t>
      </w:r>
    </w:p>
    <w:p w14:paraId="47C2EBBE" w14:textId="53F4B092" w:rsidR="00A165BB" w:rsidRPr="00A165BB" w:rsidRDefault="005D7A86" w:rsidP="005D7A86">
      <w:pPr>
        <w:pStyle w:val="Prrafodelista"/>
        <w:numPr>
          <w:ilvl w:val="0"/>
          <w:numId w:val="8"/>
        </w:numPr>
        <w:spacing w:line="276" w:lineRule="auto"/>
      </w:pPr>
      <w:r>
        <w:t>No se cuenta con mecanismos de control.</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2771F202" w14:textId="04F2D7C3" w:rsidR="005D7A86" w:rsidRDefault="005D7A86" w:rsidP="005D7A86">
      <w:pPr>
        <w:spacing w:line="240" w:lineRule="auto"/>
        <w:jc w:val="both"/>
      </w:pPr>
      <w:r>
        <w:t>La UR responsable de operar el Pp evaluado (E082 Administración del Sistema Penitenciario) presento la información que permite generar una evaluación positiva del programa, pero al mismo tiempo tiene una gran área de oportunidad para mejorar en la segunda mitad del apartado de diseño y en lo que respecta de la sección y procesos.</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29B4703B" w14:textId="53F7BFFB" w:rsidR="006E67EA" w:rsidRDefault="005D7A86" w:rsidP="005D7A86">
      <w:pPr>
        <w:pStyle w:val="Prrafodelista"/>
        <w:numPr>
          <w:ilvl w:val="0"/>
          <w:numId w:val="2"/>
        </w:numPr>
        <w:spacing w:after="0" w:line="276" w:lineRule="auto"/>
        <w:ind w:left="426"/>
        <w:jc w:val="both"/>
      </w:pPr>
      <w:r w:rsidRPr="005D7A86">
        <w:t>Evitar la duplicidad, confusión y ambigüedad del Problema central y el Objetivo central</w:t>
      </w:r>
      <w:r>
        <w:t>.</w:t>
      </w:r>
    </w:p>
    <w:p w14:paraId="0E3D1F2D" w14:textId="1C5BA4C2" w:rsidR="005D7A86" w:rsidRDefault="005D7A86" w:rsidP="005D7A86">
      <w:pPr>
        <w:pStyle w:val="Prrafodelista"/>
        <w:numPr>
          <w:ilvl w:val="0"/>
          <w:numId w:val="2"/>
        </w:numPr>
        <w:spacing w:after="0" w:line="276" w:lineRule="auto"/>
        <w:ind w:left="426"/>
        <w:jc w:val="both"/>
      </w:pPr>
      <w:r>
        <w:t>Identificar, definir y cuantificar las poblaciones (potencial, objetivo y atendida) así como su delimitación geográfica.</w:t>
      </w:r>
    </w:p>
    <w:p w14:paraId="59E1C72E" w14:textId="02CC5D67" w:rsidR="005D7A86" w:rsidRDefault="005D7A86" w:rsidP="005D7A86">
      <w:pPr>
        <w:pStyle w:val="Prrafodelista"/>
        <w:numPr>
          <w:ilvl w:val="0"/>
          <w:numId w:val="2"/>
        </w:numPr>
        <w:spacing w:after="0" w:line="276" w:lineRule="auto"/>
        <w:ind w:left="426"/>
        <w:jc w:val="both"/>
      </w:pPr>
      <w:r>
        <w:t>Hacer públicos y accesibles a la población objetivo en un lenguaje claro, sencillo y conciso los criterios de elegibilidad.</w:t>
      </w:r>
    </w:p>
    <w:p w14:paraId="4F1F3AAA" w14:textId="7527F15C" w:rsidR="005D7A86" w:rsidRDefault="005D7A86" w:rsidP="005D7A86">
      <w:pPr>
        <w:pStyle w:val="Prrafodelista"/>
        <w:numPr>
          <w:ilvl w:val="0"/>
          <w:numId w:val="2"/>
        </w:numPr>
        <w:spacing w:after="0" w:line="276" w:lineRule="auto"/>
        <w:ind w:left="426"/>
        <w:jc w:val="both"/>
      </w:pPr>
      <w:r>
        <w:lastRenderedPageBreak/>
        <w:t>Hacer públicos y accesibles a la población objetivo en un lenguaje claro, sencillo y conciso los procedimientos.</w:t>
      </w:r>
    </w:p>
    <w:p w14:paraId="25657BB9" w14:textId="5AAEAAAE" w:rsidR="005D7A86" w:rsidRDefault="005D7A86" w:rsidP="005D7A86">
      <w:pPr>
        <w:pStyle w:val="Prrafodelista"/>
        <w:numPr>
          <w:ilvl w:val="0"/>
          <w:numId w:val="2"/>
        </w:numPr>
        <w:spacing w:after="0" w:line="276" w:lineRule="auto"/>
        <w:ind w:left="426"/>
        <w:jc w:val="both"/>
      </w:pPr>
      <w:r>
        <w:t>Generar un documento donde se presente la población que atendió el Pp, así como su ubicación geográfica.</w:t>
      </w:r>
    </w:p>
    <w:p w14:paraId="41483DED" w14:textId="79D6C932" w:rsidR="005D7A86" w:rsidRDefault="005D7A86" w:rsidP="005D7A86">
      <w:pPr>
        <w:pStyle w:val="Prrafodelista"/>
        <w:numPr>
          <w:ilvl w:val="0"/>
          <w:numId w:val="2"/>
        </w:numPr>
        <w:spacing w:after="0" w:line="276" w:lineRule="auto"/>
        <w:ind w:left="426"/>
        <w:jc w:val="both"/>
      </w:pPr>
      <w:r>
        <w:t>Publicar los documentos normativos y/u operativos del Pp.</w:t>
      </w:r>
    </w:p>
    <w:p w14:paraId="0B7C7F26" w14:textId="3FF18A43" w:rsidR="005D7A86" w:rsidRDefault="005D7A86" w:rsidP="005D7A86">
      <w:pPr>
        <w:pStyle w:val="Prrafodelista"/>
        <w:numPr>
          <w:ilvl w:val="0"/>
          <w:numId w:val="2"/>
        </w:numPr>
        <w:spacing w:after="0" w:line="276" w:lineRule="auto"/>
        <w:ind w:left="426"/>
        <w:jc w:val="both"/>
      </w:pPr>
      <w:r>
        <w:t>Identificar y cuantificar los gastos del Pp.</w:t>
      </w:r>
    </w:p>
    <w:p w14:paraId="36441DB2" w14:textId="3051F300" w:rsidR="005D7A86" w:rsidRDefault="005D7A86" w:rsidP="005D7A86">
      <w:pPr>
        <w:pStyle w:val="Prrafodelista"/>
        <w:numPr>
          <w:ilvl w:val="0"/>
          <w:numId w:val="2"/>
        </w:numPr>
        <w:spacing w:after="0" w:line="276" w:lineRule="auto"/>
        <w:ind w:left="426"/>
        <w:jc w:val="both"/>
      </w:pPr>
      <w:r>
        <w:t>Elaborar una MIR del Pp, así como las fichas técnicas de los indicadores.</w:t>
      </w:r>
    </w:p>
    <w:p w14:paraId="1C7C2F4D" w14:textId="3CFC638A" w:rsidR="005D7A86" w:rsidRDefault="005D7A86" w:rsidP="005D7A86">
      <w:pPr>
        <w:pStyle w:val="Prrafodelista"/>
        <w:numPr>
          <w:ilvl w:val="0"/>
          <w:numId w:val="2"/>
        </w:numPr>
        <w:spacing w:after="0" w:line="276" w:lineRule="auto"/>
        <w:ind w:left="426"/>
        <w:jc w:val="both"/>
      </w:pPr>
      <w:r>
        <w:t>Describir detalladamente de las actividades, los elementos y los actores que integran el desarrollo de cada proceso y subproceso y en su caso, macroproceso.</w:t>
      </w:r>
    </w:p>
    <w:p w14:paraId="2A591000" w14:textId="6D5CFDF5" w:rsidR="005D7A86" w:rsidRDefault="005D7A86" w:rsidP="005D7A86">
      <w:pPr>
        <w:pStyle w:val="Prrafodelista"/>
        <w:numPr>
          <w:ilvl w:val="0"/>
          <w:numId w:val="2"/>
        </w:numPr>
        <w:spacing w:after="0" w:line="276" w:lineRule="auto"/>
        <w:ind w:left="426"/>
        <w:jc w:val="both"/>
      </w:pPr>
      <w:r>
        <w:t>Determinar si los insumos y los recursos disponibles son suficientes y adecuados para la ejecución de cada proceso y subproceso y, en su caso, macroproceso.</w:t>
      </w:r>
    </w:p>
    <w:p w14:paraId="35C7A2CC" w14:textId="2387A4C7" w:rsidR="005D7A86" w:rsidRDefault="005D7A86" w:rsidP="005D7A86">
      <w:pPr>
        <w:pStyle w:val="Prrafodelista"/>
        <w:numPr>
          <w:ilvl w:val="0"/>
          <w:numId w:val="2"/>
        </w:numPr>
        <w:spacing w:after="0" w:line="276" w:lineRule="auto"/>
        <w:ind w:left="426"/>
        <w:jc w:val="both"/>
      </w:pPr>
      <w:r>
        <w:t>Identificar del tiempo, personal, recursos financieros, infraestructura e insumos tecnológicos, para la entrega de los bienes y/o servicios.</w:t>
      </w:r>
    </w:p>
    <w:p w14:paraId="46BD3AEF" w14:textId="25C93B0A" w:rsidR="005D7A86" w:rsidRDefault="005D7A86" w:rsidP="005D7A86">
      <w:pPr>
        <w:pStyle w:val="Prrafodelista"/>
        <w:numPr>
          <w:ilvl w:val="0"/>
          <w:numId w:val="2"/>
        </w:numPr>
        <w:spacing w:after="0" w:line="276" w:lineRule="auto"/>
        <w:ind w:left="426"/>
        <w:jc w:val="both"/>
      </w:pPr>
      <w:r>
        <w:t>Realizar y/o presentar un sistema de información del Pp.</w:t>
      </w:r>
    </w:p>
    <w:p w14:paraId="648ABFF5" w14:textId="33EAB2D2" w:rsidR="005D7A86" w:rsidRDefault="005D7A86" w:rsidP="005D7A86">
      <w:pPr>
        <w:pStyle w:val="Prrafodelista"/>
        <w:numPr>
          <w:ilvl w:val="0"/>
          <w:numId w:val="2"/>
        </w:numPr>
        <w:spacing w:after="0" w:line="276" w:lineRule="auto"/>
        <w:ind w:left="426"/>
        <w:jc w:val="both"/>
      </w:pPr>
      <w:r>
        <w:t>Llevar a cabo una coordinación entre los actores, órdenes de gobierno o dependencias que intervienen en el Pp.</w:t>
      </w:r>
    </w:p>
    <w:p w14:paraId="10B378FC" w14:textId="4DDAE101" w:rsidR="005D7A86" w:rsidRPr="006E67EA" w:rsidRDefault="005D7A86" w:rsidP="005D7A86">
      <w:pPr>
        <w:pStyle w:val="Prrafodelista"/>
        <w:numPr>
          <w:ilvl w:val="0"/>
          <w:numId w:val="2"/>
        </w:numPr>
        <w:spacing w:after="0" w:line="276" w:lineRule="auto"/>
        <w:ind w:left="426"/>
        <w:jc w:val="both"/>
      </w:pPr>
      <w:r>
        <w:t>Identificar las características relacionadas con la importancia estratégica de cada proceso, subproceso, y, en su caso, macroproceso.</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51CD35F7" w:rsidR="007C4CD6" w:rsidRPr="00521401" w:rsidRDefault="005D7A86" w:rsidP="00521401">
            <w:pPr>
              <w:spacing w:after="0" w:line="276" w:lineRule="auto"/>
              <w:ind w:left="179"/>
            </w:pPr>
            <w:r>
              <w:t>Administración del Sistema Penitenciario</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570C5D40" w:rsidR="007C4CD6" w:rsidRPr="007C4CD6" w:rsidRDefault="005D7A86" w:rsidP="00521401">
            <w:pPr>
              <w:spacing w:after="0" w:line="276" w:lineRule="auto"/>
              <w:ind w:left="179"/>
            </w:pPr>
            <w:r>
              <w:t>ASP</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1742AC64" w:rsidR="007C4CD6" w:rsidRPr="007C4CD6" w:rsidRDefault="005D7A86" w:rsidP="00521401">
            <w:pPr>
              <w:spacing w:after="0" w:line="276" w:lineRule="auto"/>
              <w:ind w:left="179"/>
            </w:pPr>
            <w:r>
              <w:t>Secretaría de Seguridad Pública</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lastRenderedPageBreak/>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58A7B0D8" w:rsidR="005A28B9" w:rsidRPr="00A16BE7" w:rsidRDefault="00860D06"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DD3F37">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6D6D024D" w:rsidR="00090637" w:rsidRPr="00090637" w:rsidRDefault="00DD3F37"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DD3F37">
        <w:trPr>
          <w:trHeight w:val="340"/>
        </w:trPr>
        <w:tc>
          <w:tcPr>
            <w:tcW w:w="9910" w:type="dxa"/>
            <w:gridSpan w:val="3"/>
            <w:shd w:val="clear" w:color="auto" w:fill="auto"/>
          </w:tcPr>
          <w:p w14:paraId="7091B8EA" w14:textId="2D5AB98A" w:rsidR="005065B9" w:rsidRPr="00521401" w:rsidRDefault="00140906" w:rsidP="005065B9">
            <w:pPr>
              <w:spacing w:after="0" w:line="276" w:lineRule="auto"/>
              <w:ind w:left="179"/>
            </w:pPr>
            <w:r>
              <w:t xml:space="preserve">Mtro. </w:t>
            </w:r>
            <w:r w:rsidR="00AD6DD1">
              <w:t xml:space="preserve">José Miguel </w:t>
            </w:r>
            <w:r>
              <w:t xml:space="preserve">Alarcón </w:t>
            </w:r>
            <w:r w:rsidR="00AD6DD1">
              <w:t>García</w:t>
            </w:r>
          </w:p>
        </w:tc>
      </w:tr>
      <w:tr w:rsidR="00925C75" w:rsidRPr="00A753A2" w14:paraId="339ACE2F" w14:textId="77777777" w:rsidTr="000D2E3F">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DD3F37">
        <w:trPr>
          <w:trHeight w:val="340"/>
        </w:trPr>
        <w:tc>
          <w:tcPr>
            <w:tcW w:w="9910" w:type="dxa"/>
            <w:gridSpan w:val="3"/>
            <w:shd w:val="clear" w:color="auto" w:fill="auto"/>
          </w:tcPr>
          <w:p w14:paraId="54E4AA94" w14:textId="2CDB35EE" w:rsidR="00A4624B" w:rsidRPr="007301C5" w:rsidRDefault="001B175D" w:rsidP="00A4624B">
            <w:pPr>
              <w:spacing w:after="0" w:line="276" w:lineRule="auto"/>
              <w:ind w:left="179"/>
            </w:pPr>
            <w:hyperlink r:id="rId9" w:history="1">
              <w:r w:rsidRPr="00463CA2">
                <w:rPr>
                  <w:rStyle w:val="Hipervnculo"/>
                </w:rPr>
                <w:t>dpyrs.ssp@sinaloa.gob.mx</w:t>
              </w:r>
            </w:hyperlink>
            <w:r>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DD3F37">
        <w:trPr>
          <w:trHeight w:val="340"/>
        </w:trPr>
        <w:tc>
          <w:tcPr>
            <w:tcW w:w="9910" w:type="dxa"/>
            <w:gridSpan w:val="3"/>
            <w:shd w:val="clear" w:color="auto" w:fill="auto"/>
            <w:vAlign w:val="center"/>
          </w:tcPr>
          <w:p w14:paraId="138DA773" w14:textId="2A3530AD" w:rsidR="004E1FF7" w:rsidRPr="007301C5" w:rsidRDefault="00140906" w:rsidP="004E1FF7">
            <w:pPr>
              <w:spacing w:after="0" w:line="276" w:lineRule="auto"/>
              <w:ind w:left="179"/>
            </w:pPr>
            <w:r>
              <w:t xml:space="preserve">Dirección de Prevención y Reinserción Social </w:t>
            </w:r>
            <w:r w:rsidR="00C5280A">
              <w:t xml:space="preserve"> </w:t>
            </w:r>
          </w:p>
        </w:tc>
      </w:tr>
      <w:tr w:rsidR="004E1FF7" w:rsidRPr="00A753A2" w14:paraId="70A117C4" w14:textId="77777777" w:rsidTr="000D2E3F">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DD3F37">
        <w:trPr>
          <w:trHeight w:val="340"/>
        </w:trPr>
        <w:tc>
          <w:tcPr>
            <w:tcW w:w="9910" w:type="dxa"/>
            <w:gridSpan w:val="3"/>
            <w:shd w:val="clear" w:color="auto" w:fill="auto"/>
          </w:tcPr>
          <w:p w14:paraId="6F19C066" w14:textId="294A80A0" w:rsidR="004E1FF7" w:rsidRPr="007301C5" w:rsidRDefault="00DD3F37" w:rsidP="004E1FF7">
            <w:pPr>
              <w:spacing w:after="0" w:line="276" w:lineRule="auto"/>
              <w:ind w:left="179"/>
            </w:pPr>
            <w:r>
              <w:t>(</w:t>
            </w:r>
            <w:r w:rsidR="000D2E3F">
              <w:t>677</w:t>
            </w:r>
            <w:r>
              <w:t xml:space="preserve">) </w:t>
            </w:r>
            <w:r w:rsidR="000D2E3F">
              <w:t>58</w:t>
            </w:r>
            <w:r>
              <w:t xml:space="preserve"> </w:t>
            </w:r>
            <w:r w:rsidR="000D2E3F">
              <w:t>74</w:t>
            </w:r>
            <w:r>
              <w:t xml:space="preserve"> </w:t>
            </w:r>
            <w:r w:rsidR="000D2E3F">
              <w:t xml:space="preserve">00 </w:t>
            </w:r>
            <w:r>
              <w:t>E</w:t>
            </w:r>
            <w:r w:rsidR="000D2E3F">
              <w:t xml:space="preserve">xt. </w:t>
            </w:r>
            <w:r w:rsidR="00993EFE">
              <w:t>16797</w:t>
            </w:r>
          </w:p>
        </w:tc>
      </w:tr>
    </w:tbl>
    <w:p w14:paraId="618D093C" w14:textId="77777777" w:rsidR="006F5149" w:rsidRPr="00DD3F37" w:rsidRDefault="006F5149" w:rsidP="00090637">
      <w:pPr>
        <w:spacing w:after="0" w:line="276" w:lineRule="auto"/>
        <w:jc w:val="both"/>
        <w:rPr>
          <w:sz w:val="16"/>
          <w:szCs w:val="16"/>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860D06"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860D06" w:rsidRPr="00866990" w:rsidRDefault="00860D06" w:rsidP="00860D06">
            <w:pPr>
              <w:spacing w:after="0" w:line="276" w:lineRule="auto"/>
              <w:ind w:left="447"/>
              <w:rPr>
                <w:b/>
                <w:bCs/>
              </w:rPr>
            </w:pPr>
            <w:r w:rsidRPr="00866990">
              <w:rPr>
                <w:b/>
                <w:bCs/>
              </w:rPr>
              <w:t>Otro (especificar):</w:t>
            </w:r>
          </w:p>
        </w:tc>
        <w:tc>
          <w:tcPr>
            <w:tcW w:w="6649" w:type="dxa"/>
            <w:gridSpan w:val="3"/>
            <w:shd w:val="clear" w:color="auto" w:fill="auto"/>
            <w:vAlign w:val="center"/>
          </w:tcPr>
          <w:p w14:paraId="22D310B8" w14:textId="2B03A670" w:rsidR="00860D06" w:rsidRPr="00866990" w:rsidRDefault="00DD3F37" w:rsidP="00860D06">
            <w:pPr>
              <w:spacing w:after="0" w:line="276" w:lineRule="auto"/>
              <w:jc w:val="both"/>
            </w:pPr>
            <w:r>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DD3F37" w14:paraId="4305D4C3" w14:textId="77777777" w:rsidTr="00C61D21">
        <w:trPr>
          <w:trHeight w:val="340"/>
        </w:trPr>
        <w:tc>
          <w:tcPr>
            <w:tcW w:w="9910" w:type="dxa"/>
            <w:gridSpan w:val="4"/>
            <w:shd w:val="clear" w:color="auto" w:fill="auto"/>
            <w:vAlign w:val="center"/>
          </w:tcPr>
          <w:p w14:paraId="334040E1" w14:textId="6E73891E" w:rsidR="00DD3F37" w:rsidRPr="00866990" w:rsidRDefault="00DD3F37" w:rsidP="00DD3F37">
            <w:pPr>
              <w:spacing w:after="0" w:line="276" w:lineRule="auto"/>
              <w:ind w:left="179"/>
              <w:jc w:val="both"/>
            </w:pPr>
            <w:r>
              <w:t>La Dirección de Evaluación adscrita a la Subsecretaría de Planeación, Inversión y Financiamiento de la Secretaría de Administración y Finanzas, Gobierno del Estado de Sinaloa fue la instancia evaluadora de la presente evaluación.</w:t>
            </w:r>
          </w:p>
        </w:tc>
      </w:tr>
      <w:tr w:rsidR="00860D06"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860D06" w:rsidRPr="00866990" w:rsidRDefault="00860D06" w:rsidP="00860D06">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DD3F37" w14:paraId="5CBDEAA7" w14:textId="77777777" w:rsidTr="00C61D21">
        <w:trPr>
          <w:trHeight w:val="340"/>
        </w:trPr>
        <w:tc>
          <w:tcPr>
            <w:tcW w:w="9910" w:type="dxa"/>
            <w:gridSpan w:val="4"/>
            <w:shd w:val="clear" w:color="auto" w:fill="auto"/>
            <w:vAlign w:val="center"/>
          </w:tcPr>
          <w:p w14:paraId="2A2EB40C" w14:textId="576B222C" w:rsidR="00DD3F37" w:rsidRPr="00866990" w:rsidRDefault="00DD3F37" w:rsidP="00DD3F37">
            <w:pPr>
              <w:spacing w:after="0" w:line="276" w:lineRule="auto"/>
              <w:ind w:left="179"/>
              <w:jc w:val="both"/>
            </w:pPr>
            <w: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860D06"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860D06" w:rsidRPr="00866990" w:rsidRDefault="00860D06" w:rsidP="00860D06">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DD3F37" w:rsidRPr="004C435E" w14:paraId="0EF2F8FE" w14:textId="77777777" w:rsidTr="004C435E">
        <w:trPr>
          <w:trHeight w:val="340"/>
        </w:trPr>
        <w:tc>
          <w:tcPr>
            <w:tcW w:w="9910" w:type="dxa"/>
            <w:gridSpan w:val="4"/>
            <w:shd w:val="clear" w:color="auto" w:fill="auto"/>
            <w:vAlign w:val="center"/>
          </w:tcPr>
          <w:p w14:paraId="7D64613A" w14:textId="585AB5F7" w:rsidR="00DD3F37" w:rsidRPr="00866990" w:rsidRDefault="00DD3F37" w:rsidP="00DD3F37">
            <w:pPr>
              <w:spacing w:after="0" w:line="276" w:lineRule="auto"/>
              <w:ind w:left="179"/>
            </w:pPr>
            <w:r w:rsidRPr="00720793">
              <w:t>Recurso estatal</w:t>
            </w:r>
            <w:r>
              <w:t>.</w:t>
            </w:r>
          </w:p>
        </w:tc>
      </w:tr>
    </w:tbl>
    <w:p w14:paraId="4F8B6B6B" w14:textId="77777777" w:rsidR="002C2D3A" w:rsidRPr="00860D06" w:rsidRDefault="002C2D3A" w:rsidP="00DD3F37">
      <w:pPr>
        <w:spacing w:after="0" w:line="240" w:lineRule="auto"/>
        <w:rPr>
          <w:sz w:val="16"/>
          <w:szCs w:val="16"/>
        </w:rPr>
      </w:pPr>
    </w:p>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860D06">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24864BD2"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F313A3">
          <w:rPr>
            <w:b/>
            <w:bCs/>
            <w:noProof/>
            <w:sz w:val="18"/>
            <w:szCs w:val="18"/>
          </w:rPr>
          <w:t>5</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682C0470"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F313A3" w:rsidRPr="00F313A3">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10EB6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15565592" o:spid="_x0000_i1025" type="#_x0000_t75" style="width:567pt;height:595.5pt;visibility:visible;mso-wrap-style:square">
            <v:imagedata r:id="rId1" o:title=""/>
          </v:shape>
        </w:pict>
      </mc:Choice>
      <mc:Fallback>
        <w:drawing>
          <wp:inline distT="0" distB="0" distL="0" distR="0" wp14:anchorId="6743719C">
            <wp:extent cx="7200900" cy="7562850"/>
            <wp:effectExtent l="0" t="0" r="0" b="0"/>
            <wp:docPr id="615565592" name="Imagen 615565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0" cy="7562850"/>
                    </a:xfrm>
                    <a:prstGeom prst="rect">
                      <a:avLst/>
                    </a:prstGeom>
                    <a:noFill/>
                    <a:ln>
                      <a:noFill/>
                    </a:ln>
                  </pic:spPr>
                </pic:pic>
              </a:graphicData>
            </a:graphic>
          </wp:inline>
        </w:drawing>
      </mc:Fallback>
    </mc:AlternateContent>
  </w:numPicBullet>
  <w:numPicBullet w:numPicBulletId="1">
    <mc:AlternateContent>
      <mc:Choice Requires="v">
        <w:pict>
          <v:shape w14:anchorId="5251F977" id="Imagen 122572060" o:spid="_x0000_i1025" type="#_x0000_t75" style="width:282pt;height:297pt;visibility:visible;mso-wrap-style:square">
            <v:imagedata r:id="rId3" o:title=""/>
          </v:shape>
        </w:pict>
      </mc:Choice>
      <mc:Fallback>
        <w:drawing>
          <wp:inline distT="0" distB="0" distL="0" distR="0" wp14:anchorId="23ED91B2">
            <wp:extent cx="3581400" cy="3771900"/>
            <wp:effectExtent l="0" t="0" r="0" b="0"/>
            <wp:docPr id="122572060" name="Imagen 12257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1400" cy="3771900"/>
                    </a:xfrm>
                    <a:prstGeom prst="rect">
                      <a:avLst/>
                    </a:prstGeom>
                    <a:noFill/>
                    <a:ln>
                      <a:noFill/>
                    </a:ln>
                  </pic:spPr>
                </pic:pic>
              </a:graphicData>
            </a:graphic>
          </wp:inline>
        </w:drawing>
      </mc:Fallback>
    </mc:AlternateConten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E5A3E06"/>
    <w:multiLevelType w:val="hybridMultilevel"/>
    <w:tmpl w:val="77A45CD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11D00CA9"/>
    <w:multiLevelType w:val="multilevel"/>
    <w:tmpl w:val="080A001F"/>
    <w:numStyleLink w:val="Estilo1"/>
  </w:abstractNum>
  <w:abstractNum w:abstractNumId="4"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5"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6"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7"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9"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2"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8"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3"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4"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913350592">
    <w:abstractNumId w:val="24"/>
  </w:num>
  <w:num w:numId="2" w16cid:durableId="1777476722">
    <w:abstractNumId w:val="22"/>
  </w:num>
  <w:num w:numId="3" w16cid:durableId="573470538">
    <w:abstractNumId w:val="8"/>
  </w:num>
  <w:num w:numId="4" w16cid:durableId="1853839293">
    <w:abstractNumId w:val="20"/>
  </w:num>
  <w:num w:numId="5" w16cid:durableId="998313328">
    <w:abstractNumId w:val="3"/>
    <w:lvlOverride w:ilvl="1">
      <w:lvl w:ilvl="1">
        <w:start w:val="1"/>
        <w:numFmt w:val="decimal"/>
        <w:lvlText w:val="%1.%2."/>
        <w:lvlJc w:val="left"/>
        <w:pPr>
          <w:ind w:left="792" w:hanging="432"/>
        </w:pPr>
        <w:rPr>
          <w:b/>
        </w:rPr>
      </w:lvl>
    </w:lvlOverride>
  </w:num>
  <w:num w:numId="6" w16cid:durableId="40636546">
    <w:abstractNumId w:val="28"/>
  </w:num>
  <w:num w:numId="7" w16cid:durableId="2022658651">
    <w:abstractNumId w:val="29"/>
  </w:num>
  <w:num w:numId="8" w16cid:durableId="38675173">
    <w:abstractNumId w:val="30"/>
  </w:num>
  <w:num w:numId="9" w16cid:durableId="217208611">
    <w:abstractNumId w:val="21"/>
  </w:num>
  <w:num w:numId="10" w16cid:durableId="1872453620">
    <w:abstractNumId w:val="13"/>
  </w:num>
  <w:num w:numId="11" w16cid:durableId="881749857">
    <w:abstractNumId w:val="15"/>
  </w:num>
  <w:num w:numId="12" w16cid:durableId="1808161979">
    <w:abstractNumId w:val="27"/>
  </w:num>
  <w:num w:numId="13" w16cid:durableId="261499510">
    <w:abstractNumId w:val="26"/>
  </w:num>
  <w:num w:numId="14" w16cid:durableId="1893230083">
    <w:abstractNumId w:val="23"/>
  </w:num>
  <w:num w:numId="15" w16cid:durableId="889534380">
    <w:abstractNumId w:val="17"/>
  </w:num>
  <w:num w:numId="16" w16cid:durableId="2002807657">
    <w:abstractNumId w:val="5"/>
  </w:num>
  <w:num w:numId="17" w16cid:durableId="111829618">
    <w:abstractNumId w:val="7"/>
  </w:num>
  <w:num w:numId="18" w16cid:durableId="1698197469">
    <w:abstractNumId w:val="18"/>
  </w:num>
  <w:num w:numId="19" w16cid:durableId="1697803914">
    <w:abstractNumId w:val="16"/>
  </w:num>
  <w:num w:numId="20" w16cid:durableId="1499613263">
    <w:abstractNumId w:val="6"/>
  </w:num>
  <w:num w:numId="21" w16cid:durableId="2068919369">
    <w:abstractNumId w:val="4"/>
  </w:num>
  <w:num w:numId="22" w16cid:durableId="972442102">
    <w:abstractNumId w:val="14"/>
  </w:num>
  <w:num w:numId="23" w16cid:durableId="1486168986">
    <w:abstractNumId w:val="25"/>
  </w:num>
  <w:num w:numId="24" w16cid:durableId="1510830237">
    <w:abstractNumId w:val="12"/>
  </w:num>
  <w:num w:numId="25" w16cid:durableId="1310088542">
    <w:abstractNumId w:val="19"/>
  </w:num>
  <w:num w:numId="26" w16cid:durableId="712510140">
    <w:abstractNumId w:val="9"/>
  </w:num>
  <w:num w:numId="27" w16cid:durableId="231700156">
    <w:abstractNumId w:val="11"/>
  </w:num>
  <w:num w:numId="28" w16cid:durableId="1717200749">
    <w:abstractNumId w:val="0"/>
  </w:num>
  <w:num w:numId="29" w16cid:durableId="1960993575">
    <w:abstractNumId w:val="10"/>
  </w:num>
  <w:num w:numId="30" w16cid:durableId="2136291084">
    <w:abstractNumId w:val="1"/>
  </w:num>
  <w:num w:numId="31" w16cid:durableId="675893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2E3F"/>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0906"/>
    <w:rsid w:val="0014109C"/>
    <w:rsid w:val="00145904"/>
    <w:rsid w:val="00167840"/>
    <w:rsid w:val="001763CC"/>
    <w:rsid w:val="00176E3C"/>
    <w:rsid w:val="001800BD"/>
    <w:rsid w:val="00184CB5"/>
    <w:rsid w:val="0019373C"/>
    <w:rsid w:val="001A0E6E"/>
    <w:rsid w:val="001A3E7D"/>
    <w:rsid w:val="001B0AC5"/>
    <w:rsid w:val="001B175D"/>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D7A86"/>
    <w:rsid w:val="005E2A44"/>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0348"/>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54E"/>
    <w:rsid w:val="00702C7A"/>
    <w:rsid w:val="00705C1F"/>
    <w:rsid w:val="00707205"/>
    <w:rsid w:val="007116B4"/>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D06"/>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93EFE"/>
    <w:rsid w:val="009A182A"/>
    <w:rsid w:val="009A3BA4"/>
    <w:rsid w:val="009B3B2B"/>
    <w:rsid w:val="009B5E2C"/>
    <w:rsid w:val="009B7088"/>
    <w:rsid w:val="009B795A"/>
    <w:rsid w:val="009C2562"/>
    <w:rsid w:val="009C2A50"/>
    <w:rsid w:val="009C6FE2"/>
    <w:rsid w:val="009D58D9"/>
    <w:rsid w:val="009D7FB9"/>
    <w:rsid w:val="009E50E6"/>
    <w:rsid w:val="009E6EBF"/>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29BE"/>
    <w:rsid w:val="00AA3309"/>
    <w:rsid w:val="00AA6734"/>
    <w:rsid w:val="00AB2884"/>
    <w:rsid w:val="00AB5C90"/>
    <w:rsid w:val="00AC54AF"/>
    <w:rsid w:val="00AC620E"/>
    <w:rsid w:val="00AC6C96"/>
    <w:rsid w:val="00AD0ADD"/>
    <w:rsid w:val="00AD6DD1"/>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280A"/>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D3F37"/>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1860"/>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13A3"/>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99"/>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yrs.ssp@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53ED2-B758-4ADF-8368-BBA68505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37</TotalTime>
  <Pages>5</Pages>
  <Words>1739</Words>
  <Characters>9565</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5</cp:revision>
  <cp:lastPrinted>2025-05-28T21:53:00Z</cp:lastPrinted>
  <dcterms:created xsi:type="dcterms:W3CDTF">2025-05-28T21:35:00Z</dcterms:created>
  <dcterms:modified xsi:type="dcterms:W3CDTF">2025-06-04T19:57:00Z</dcterms:modified>
</cp:coreProperties>
</file>